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5D" w:rsidRPr="0093305D" w:rsidRDefault="0093305D" w:rsidP="0093305D">
      <w:pPr>
        <w:jc w:val="center"/>
        <w:rPr>
          <w:rFonts w:ascii="Times New Roman" w:hAnsi="Times New Roman" w:cs="Times New Roman"/>
          <w:sz w:val="32"/>
          <w:szCs w:val="32"/>
        </w:rPr>
      </w:pPr>
      <w:r w:rsidRPr="0093305D">
        <w:rPr>
          <w:rFonts w:ascii="Times New Roman" w:hAnsi="Times New Roman" w:cs="Times New Roman"/>
          <w:sz w:val="32"/>
          <w:szCs w:val="32"/>
        </w:rPr>
        <w:t>Психологическая готовность к школе ребенка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Психологическая готовность к школе (синоним: школьная зрелость)</w:t>
      </w:r>
      <w:r w:rsidRPr="0093305D">
        <w:rPr>
          <w:rFonts w:ascii="Times New Roman" w:hAnsi="Times New Roman" w:cs="Times New Roman"/>
          <w:sz w:val="28"/>
          <w:szCs w:val="28"/>
        </w:rPr>
        <w:t xml:space="preserve"> – это необходимый и достаточный уровень психического развития ребенка для начала освоения школьной учебной программы в условиях</w:t>
      </w:r>
      <w:r w:rsidRPr="0093305D">
        <w:rPr>
          <w:rFonts w:ascii="Times New Roman" w:hAnsi="Times New Roman" w:cs="Times New Roman"/>
          <w:sz w:val="28"/>
          <w:szCs w:val="28"/>
        </w:rPr>
        <w:t xml:space="preserve"> обучения в группе сверстников. </w:t>
      </w:r>
      <w:r w:rsidRPr="0093305D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школе возникает у детей не сама по себе, а образуется постепенно: в играх; в труде; в общении </w:t>
      </w:r>
      <w:proofErr w:type="gramStart"/>
      <w:r w:rsidRPr="009330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305D">
        <w:rPr>
          <w:rFonts w:ascii="Times New Roman" w:hAnsi="Times New Roman" w:cs="Times New Roman"/>
          <w:sz w:val="28"/>
          <w:szCs w:val="28"/>
        </w:rPr>
        <w:t xml:space="preserve"> взрослыми и сверстниками; в непосредствен</w:t>
      </w:r>
      <w:r w:rsidRPr="0093305D">
        <w:rPr>
          <w:rFonts w:ascii="Times New Roman" w:hAnsi="Times New Roman" w:cs="Times New Roman"/>
          <w:sz w:val="28"/>
          <w:szCs w:val="28"/>
        </w:rPr>
        <w:t xml:space="preserve">но образовательной деятельности 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Составляющие психологической готовности: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Мотивационная готовность.</w:t>
      </w:r>
      <w:r w:rsidRPr="0093305D">
        <w:rPr>
          <w:rFonts w:ascii="Times New Roman" w:hAnsi="Times New Roman" w:cs="Times New Roman"/>
          <w:sz w:val="28"/>
          <w:szCs w:val="28"/>
        </w:rPr>
        <w:t xml:space="preserve"> Желание идти в школу, вызванное адекватными причинами (учебными мотивами).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Эмоционально – волевая готовность.</w:t>
      </w:r>
      <w:r w:rsidRPr="0093305D">
        <w:rPr>
          <w:rFonts w:ascii="Times New Roman" w:hAnsi="Times New Roman" w:cs="Times New Roman"/>
          <w:sz w:val="28"/>
          <w:szCs w:val="28"/>
        </w:rPr>
        <w:t xml:space="preserve"> Умеет контролировать эмоции и поведение.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Интеллектуальная готовность.</w:t>
      </w:r>
      <w:r w:rsidRPr="0093305D">
        <w:rPr>
          <w:rFonts w:ascii="Times New Roman" w:hAnsi="Times New Roman" w:cs="Times New Roman"/>
          <w:sz w:val="28"/>
          <w:szCs w:val="28"/>
        </w:rPr>
        <w:t xml:space="preserve"> Имеет широкий кругозор, запас конкретных знаний, понимает основные закономерности.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Личностно – социальная готовность.</w:t>
      </w:r>
      <w:r w:rsidRPr="0093305D">
        <w:rPr>
          <w:rFonts w:ascii="Times New Roman" w:hAnsi="Times New Roman" w:cs="Times New Roman"/>
          <w:sz w:val="28"/>
          <w:szCs w:val="28"/>
        </w:rPr>
        <w:t xml:space="preserve"> Готов к общению и взаимодействию – как </w:t>
      </w:r>
      <w:proofErr w:type="gramStart"/>
      <w:r w:rsidRPr="009330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305D"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Интеллектуальная готовность: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Умение думать, анализировать, делать выводы.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 xml:space="preserve">Развитие речи, словарный запас и способность рассказывать, что - то на доступные темы, в том числе </w:t>
      </w:r>
      <w:r w:rsidRPr="0093305D">
        <w:rPr>
          <w:rFonts w:ascii="Times New Roman" w:hAnsi="Times New Roman" w:cs="Times New Roman"/>
          <w:sz w:val="28"/>
          <w:szCs w:val="28"/>
        </w:rPr>
        <w:t xml:space="preserve">и элементарные сведения о себе. 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Способность к концентрации внимания, умение строить логические связи, развитие памяти, мелкая моторика.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А вот умение писать, читать, считать, решать элементарные задачки, это лишь навыки, которым можно научить.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Как развивать: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Не подавляйте исследовательский интерес юного естествоиспытателя, тогда к моменту поступления в школу ему многое удастс</w:t>
      </w:r>
      <w:r w:rsidRPr="0093305D">
        <w:rPr>
          <w:rFonts w:ascii="Times New Roman" w:hAnsi="Times New Roman" w:cs="Times New Roman"/>
          <w:sz w:val="28"/>
          <w:szCs w:val="28"/>
        </w:rPr>
        <w:t xml:space="preserve">я постичь на собственном опыте.  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Учите ребенка самого искать ответы на свои бесконечные «почему», выстраивать причинно - следственные связи – одним словом, активно интересоваться окружающим миром.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lastRenderedPageBreak/>
        <w:t>Личностно - социальная готовность: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Умеет ли ребенок общаться с детьми. Проявляет ли инициативу в общении или ждет, когда его позовут другие ребята. Чувствует ли принятые в обществе нормы общения. Готов ли учитывать интересы других детей или коллективные интересы, умеет ли отстаивать свое мнение. Чувствует ли разницу в общении с детьми, учителями и другими взрослыми, родителями. У малыша к моменту поступления в школу должен быть достаточно разнообразный опыт общения с незнакомыми людьми.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Как развить:</w:t>
      </w:r>
      <w:r w:rsidRPr="009330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Необходимо дать ему возможность самому установить контакты с окружающими в поликлинике, на детской площадке, в магазине и пр.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Мотивационная готовность: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Познавательный интерес, желание узнавать, что то новое.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Как развить: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Формируйте положительное отношение: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- к школе,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-учителю,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-учебной деятельности,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-к самому себе.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Рассказывайте ребенку о своих школьных годах, вспоминая смешные и поучительные случаи, читать вместе с ребенком книги о школе, рассказывать о школьных порядках, устроить малышу экскурсию по будущей школе, показав ему, где он будет учиться.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Полезны занятия, которые развивают фантазию и воображение: рисование, лепка, конструирование, а также самостоятельность и упорство</w:t>
      </w:r>
      <w:proofErr w:type="gramStart"/>
      <w:r w:rsidRPr="009330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305D">
        <w:rPr>
          <w:rFonts w:ascii="Times New Roman" w:hAnsi="Times New Roman" w:cs="Times New Roman"/>
          <w:sz w:val="28"/>
          <w:szCs w:val="28"/>
        </w:rPr>
        <w:t xml:space="preserve"> занятия в кружках и секциях.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05D">
        <w:rPr>
          <w:rFonts w:ascii="Times New Roman" w:hAnsi="Times New Roman" w:cs="Times New Roman"/>
          <w:sz w:val="28"/>
          <w:szCs w:val="28"/>
          <w:u w:val="single"/>
        </w:rPr>
        <w:t>Эмо</w:t>
      </w:r>
      <w:r w:rsidRPr="0093305D">
        <w:rPr>
          <w:rFonts w:ascii="Times New Roman" w:hAnsi="Times New Roman" w:cs="Times New Roman"/>
          <w:sz w:val="28"/>
          <w:szCs w:val="28"/>
          <w:u w:val="single"/>
        </w:rPr>
        <w:t>ционально - волевая готовность: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Способность делать не только то, что хочу, но и то, что надо, не бояться трудностей, разрешать их самостоятельно. Адекватная самооценка и положительный образ себя. Умение сосредоточиться, управление эмоциями.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lastRenderedPageBreak/>
        <w:t>Сформировать эти качества можно только через и</w:t>
      </w:r>
      <w:r w:rsidRPr="0093305D">
        <w:rPr>
          <w:rFonts w:ascii="Times New Roman" w:hAnsi="Times New Roman" w:cs="Times New Roman"/>
          <w:sz w:val="28"/>
          <w:szCs w:val="28"/>
        </w:rPr>
        <w:t>гру</w:t>
      </w:r>
      <w:proofErr w:type="gramStart"/>
      <w:r w:rsidRPr="0093305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Игры учат спокойно дожидаться своей очереди, своего хода, с достоинством проигрывать, выстраивать свою стратегию и при этом учитывать постоянно меняющиеся обстоятельства и т. д.</w:t>
      </w:r>
    </w:p>
    <w:p w:rsid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Важно приучать ребенка к р</w:t>
      </w:r>
      <w:r>
        <w:rPr>
          <w:rFonts w:ascii="Times New Roman" w:hAnsi="Times New Roman" w:cs="Times New Roman"/>
          <w:sz w:val="28"/>
          <w:szCs w:val="28"/>
        </w:rPr>
        <w:t xml:space="preserve">ежиму дня и смене деятельности. 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Важно проявлять веру в ребенка, искренне поощрять, помогать и поддерживать.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Потихоньку ребенок разовьет в себе способность к волевому усилию, но не сразу. Помогите ему!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Все то, что вы говорите в семье о школе, о ее роли в жизни ребенка, должно вызывать положительное эмоциональное отношение, большой интерес к новой социальной позиции школьника. Важно, чтобы сообщаемая информация вызывала живой отклик, чувство радости, сопереживание.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 xml:space="preserve">Читайте художественную литературу, смотрите фильмы о школе, телепередачи о школьной жизни; покажите фотографии, грамоты, </w:t>
      </w:r>
      <w:proofErr w:type="gramStart"/>
      <w:r w:rsidRPr="0093305D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93305D">
        <w:rPr>
          <w:rFonts w:ascii="Times New Roman" w:hAnsi="Times New Roman" w:cs="Times New Roman"/>
          <w:sz w:val="28"/>
          <w:szCs w:val="28"/>
        </w:rPr>
        <w:t xml:space="preserve"> с вашими школьными годами, играйте в школу.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И важно то,</w:t>
      </w:r>
      <w:r w:rsidRPr="0093305D">
        <w:rPr>
          <w:rFonts w:ascii="Times New Roman" w:hAnsi="Times New Roman" w:cs="Times New Roman"/>
          <w:sz w:val="28"/>
          <w:szCs w:val="28"/>
        </w:rPr>
        <w:t xml:space="preserve"> </w:t>
      </w:r>
      <w:r w:rsidRPr="0093305D">
        <w:rPr>
          <w:rFonts w:ascii="Times New Roman" w:hAnsi="Times New Roman" w:cs="Times New Roman"/>
          <w:sz w:val="28"/>
          <w:szCs w:val="28"/>
        </w:rPr>
        <w:t>что ребенок должен уметь правильно оценивать себя и свое поведение.</w:t>
      </w:r>
      <w:r w:rsidRPr="00933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Если ребенок привык к постоянной похвале и одобрению, а вы выполняете все его желания и капризы, то прогноз обучения будет неутешительным. Попав в коллектив класса, такой ребенок столкнется с непривычными для него требованиями, обязанностями, объективной (а значит, далеко не всегда положительной) оценкой его деятельности и личности в целом. То, что учитель будет относиться к нему как ко всем, а не с особым вниманием и любовью (как его родители), воспримется им как недоброжелательность, несправедливость и могут возникать конфликтные отношения. В дальнейшем это может способствовать развитию отклоняющегося поведения. Завышенная самооценка может вызывать неправильную реакцию на замечания учителя. В результате может оказаться, что " школа плохая ", " учитель злой " и т. д. Поэтому постарайтесь приучить его к большей самостоятельности, хвалите не за каждый шаг, а за готовый результат.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 xml:space="preserve">В дошкольном возрасте еще нет механизма произвольности – целенаправленного управления своим вниманием, речью, эмоциями. Ребенок может долго возиться с игрой либо легко запоминать стихотворение, но </w:t>
      </w:r>
      <w:r w:rsidRPr="0093305D">
        <w:rPr>
          <w:rFonts w:ascii="Times New Roman" w:hAnsi="Times New Roman" w:cs="Times New Roman"/>
          <w:sz w:val="28"/>
          <w:szCs w:val="28"/>
        </w:rPr>
        <w:lastRenderedPageBreak/>
        <w:t>только если его эмоционально зацепило эта деятельность, то есть делает он это непроизвольно.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Поощряйте усидчивость, когда ребенок ее проявляет, говорите о необходимости контроля над собой. Для этого необходимо, чтобы ребёнок мог сосредоточиться на инструкции, которую получает от взрослого.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Вы можете развивать такое умение, давая детям разные, вначале несложные задания. При этом обязательно просить детей повторить ваши слова, чтобы убедиться в том, что они всё услышали и правильно поняли.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3305D">
        <w:rPr>
          <w:rFonts w:ascii="Times New Roman" w:hAnsi="Times New Roman" w:cs="Times New Roman"/>
          <w:sz w:val="28"/>
          <w:szCs w:val="28"/>
          <w:u w:val="single"/>
        </w:rPr>
        <w:t>Само регуляция</w:t>
      </w:r>
      <w:proofErr w:type="gramEnd"/>
      <w:r w:rsidRPr="0093305D">
        <w:rPr>
          <w:rFonts w:ascii="Times New Roman" w:hAnsi="Times New Roman" w:cs="Times New Roman"/>
          <w:sz w:val="28"/>
          <w:szCs w:val="28"/>
        </w:rPr>
        <w:t xml:space="preserve"> – основа готовности к школе!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Психологически не готовый к школе ребенок: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Проявляет мало инициативы.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Не может включит</w:t>
      </w:r>
      <w:r w:rsidRPr="0093305D">
        <w:rPr>
          <w:rFonts w:ascii="Times New Roman" w:hAnsi="Times New Roman" w:cs="Times New Roman"/>
          <w:sz w:val="28"/>
          <w:szCs w:val="28"/>
        </w:rPr>
        <w:t>ься в общий режим работы класса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Не может сосредоточиться на уроке, часто отвлекается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 xml:space="preserve">Испытывает затруднения в общении </w:t>
      </w:r>
      <w:proofErr w:type="gramStart"/>
      <w:r w:rsidRPr="009330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305D">
        <w:rPr>
          <w:rFonts w:ascii="Times New Roman" w:hAnsi="Times New Roman" w:cs="Times New Roman"/>
          <w:sz w:val="28"/>
          <w:szCs w:val="28"/>
        </w:rPr>
        <w:t xml:space="preserve"> взрослыми и сверстниками по поводу учебных задач.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Работоспособность ребенка во время занятий.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Характер работоспособности зависит от многих составляющих. В первую очередь, это конечно, состояние здоровья ребенка, особенности его психофизического развития, мотивации, произвольности и т. п.</w:t>
      </w:r>
    </w:p>
    <w:p w:rsidR="0093305D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Определить особенности работоспособности ребенка можно путем наблюдения за ним в процессе занятия. Как работает ребенок – целеустремленно на протяжении всего занятия, быстро и часто отвлекается, рассеянный, чрезмерно возбужден, быстро утомляется, занимается посторонним делом.</w:t>
      </w:r>
    </w:p>
    <w:p w:rsid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Вы можете самостоятельно определить возможности ребенка, наблюдая за его деятельностью или игрой.</w:t>
      </w:r>
      <w:r w:rsidRPr="009330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624" w:rsidRPr="0093305D" w:rsidRDefault="0093305D" w:rsidP="0093305D">
      <w:pPr>
        <w:rPr>
          <w:rFonts w:ascii="Times New Roman" w:hAnsi="Times New Roman" w:cs="Times New Roman"/>
          <w:sz w:val="28"/>
          <w:szCs w:val="28"/>
        </w:rPr>
      </w:pPr>
      <w:r w:rsidRPr="0093305D">
        <w:rPr>
          <w:rFonts w:ascii="Times New Roman" w:hAnsi="Times New Roman" w:cs="Times New Roman"/>
          <w:sz w:val="28"/>
          <w:szCs w:val="28"/>
        </w:rPr>
        <w:t>Получается, что психологическая готовность к школе – это вся дошкольная жизнь. Но даже за несколько месяцев до школы можно при необходимости что - то скорректировать и помочь будущему первокласснику спокойно и радостно войти в новый мир.</w:t>
      </w:r>
    </w:p>
    <w:sectPr w:rsidR="00DD6624" w:rsidRPr="009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22"/>
    <w:rsid w:val="0093305D"/>
    <w:rsid w:val="00DA2422"/>
    <w:rsid w:val="00D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2023-09-21T06:13:00Z</dcterms:created>
  <dcterms:modified xsi:type="dcterms:W3CDTF">2023-09-21T06:18:00Z</dcterms:modified>
</cp:coreProperties>
</file>